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74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附件3：创意马拉松相关材料</w:t>
      </w:r>
    </w:p>
    <w:bookmarkEnd w:id="0"/>
    <w:p w14:paraId="502BA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竞赛参考学习资料</w:t>
      </w:r>
    </w:p>
    <w:p w14:paraId="25E074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《中小学智能创新与创客教育》在线课程（使用学习通添加）</w:t>
      </w:r>
    </w:p>
    <w:p w14:paraId="65C76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4000500" cy="5162550"/>
            <wp:effectExtent l="0" t="0" r="0" b="0"/>
            <wp:docPr id="1" name="图片 1" descr="开放班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放班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6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选课二维码</w:t>
      </w:r>
    </w:p>
    <w:p w14:paraId="445B24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"https://www.dfrobot.com.cn/"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https://www.dfrobot.com.cn/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4B8663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"https://www.lasermaker.com.cn/" </w:instrTex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default" w:ascii="宋体" w:hAnsi="宋体" w:eastAsia="宋体" w:cs="宋体"/>
          <w:sz w:val="24"/>
          <w:szCs w:val="24"/>
          <w:lang w:val="en-US" w:eastAsia="zh-CN"/>
        </w:rPr>
        <w:t>https://www.lasermaker.com.cn/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59FB30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竞赛套装设备清单（参考，以实际比赛为准）</w:t>
      </w:r>
    </w:p>
    <w:tbl>
      <w:tblPr>
        <w:tblStyle w:val="3"/>
        <w:tblW w:w="82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5744"/>
        <w:gridCol w:w="1575"/>
      </w:tblGrid>
      <w:tr w14:paraId="4375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2D42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D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硬件名称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9B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082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259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48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元器件盒1</w:t>
            </w:r>
          </w:p>
        </w:tc>
      </w:tr>
      <w:tr w14:paraId="7FA9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09AB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55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DFRduino Uno R3 - 教育版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E9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177A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C43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D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掌控板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9C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1811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223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A5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micro:bit主控板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5B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558C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017A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8F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DFRduino传感器扩展板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D8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7BF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DF5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4F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micro:bit掌控I/O扩展板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B4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081E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89C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D7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行空板M10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65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1C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693C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D6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电机驱动扩展板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6C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6C4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069B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0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红色LED发光模块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8A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3BAF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CF3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4A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全彩灯带 7灯珠 WS2812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E5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6BF9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D99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BD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液晶显示屏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8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3F60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0DE5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3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180°舵机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EC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7675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22A2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8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电容式指纹识别传感器 识别头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BE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707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E59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DE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A-B 方口USB线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E0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1AE4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651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C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type-c安卓两用USB线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84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0665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ABF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90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M3一字十字两用螺丝刀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B6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5963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0E8A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92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6节5号电池盒带插头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87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565F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90B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25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包装盒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30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00BF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259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ED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元器件盒2</w:t>
            </w:r>
          </w:p>
        </w:tc>
      </w:tr>
      <w:tr w14:paraId="3006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7D1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6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Bluno无线下载适配器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A5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2D6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068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8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BLE LINK 蓝牙4.0通讯模块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5D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CB1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6FAB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A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NFC近场通讯模块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44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07B6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2939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3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NFC标签 圆形挂件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4F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7F64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4E5D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6D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电容式指纹识别传感器 硬件模块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60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84C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2FE8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E3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中英文语音合成模块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6A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15E6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70F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B1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I2C语音识别模块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DC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3B66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2637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37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I2C颜色识别传感器 TCS34725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17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613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809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12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数字大按钮模块 黄色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C9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79B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15F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62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模拟角度传感器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A9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3CED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105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94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红外避障传感器 E18-D80NK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8D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7DA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4D1C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BF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模拟环境光线传感器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A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79A9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F34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E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模拟声音传感器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6C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1142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256D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68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电容式土壤湿度传感器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4B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34C9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404C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6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数字温湿度传感器 SHT31-F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DB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54C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21C2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05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6轴惯性运动传感器 BMI160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15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3CF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0FF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E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mini遥控器21键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EC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1DC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FB2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BA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数字红外接收模块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93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0BA4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41A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F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I2C分线器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F9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0E8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F84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0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HuskyLens金属件配件包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03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9D4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AA0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94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单芯优质 杜邦线 母母头 10根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4F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F14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858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72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高品质面包线 公公头 30根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6D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7655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59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158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0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0425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259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14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机器人平台盒</w:t>
            </w:r>
          </w:p>
        </w:tc>
      </w:tr>
      <w:tr w14:paraId="18B5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41A5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AC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HuskyLensPRO 二哈识图AI 视觉传感器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DB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796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978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E7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工程队机械甲虫机械件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ED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3A0F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574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60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微型直流减速电机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88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48BF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F69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D3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红外开关支架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40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41F1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07E9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4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ROB0005小车3PA钣金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50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D95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E70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82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ROB0005小车3PA钣金底板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C1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626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4A0C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55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ROB0005小车3PA钣金寻线板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21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7CEE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93D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DA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ROB0005螺丝包子件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01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5E1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422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D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A4WD/3PA小车专用5节5号电池盒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C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138B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D2E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C8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优质橡胶轮子 2个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25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4C9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368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E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ROB0005说明书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EB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1F19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1D6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双层高 包装盒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52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804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4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F7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4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E94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EDU0133专用U盘（含硬件资料）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2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</w:tbl>
    <w:p w14:paraId="3820AC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报名表（单独上传至课堂派平台）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 w14:paraId="2498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Align w:val="center"/>
          </w:tcPr>
          <w:p w14:paraId="37C66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6736" w:type="dxa"/>
            <w:gridSpan w:val="4"/>
            <w:vAlign w:val="center"/>
          </w:tcPr>
          <w:p w14:paraId="69239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0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restart"/>
            <w:vAlign w:val="center"/>
          </w:tcPr>
          <w:p w14:paraId="64BF3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3366" w:type="dxa"/>
            <w:gridSpan w:val="2"/>
            <w:vAlign w:val="center"/>
          </w:tcPr>
          <w:p w14:paraId="1C537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14:paraId="74F61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2FAB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continue"/>
            <w:vAlign w:val="center"/>
          </w:tcPr>
          <w:p w14:paraId="26B7A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2"/>
            <w:vAlign w:val="center"/>
          </w:tcPr>
          <w:p w14:paraId="50AB7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0" w:type="dxa"/>
            <w:gridSpan w:val="2"/>
            <w:vAlign w:val="center"/>
          </w:tcPr>
          <w:p w14:paraId="5E6B1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2B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continue"/>
            <w:vAlign w:val="center"/>
          </w:tcPr>
          <w:p w14:paraId="1F8BE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19104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14:paraId="7FE8C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170C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continue"/>
            <w:vAlign w:val="center"/>
          </w:tcPr>
          <w:p w14:paraId="4487C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2"/>
            <w:vAlign w:val="center"/>
          </w:tcPr>
          <w:p w14:paraId="0FAD5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0" w:type="dxa"/>
            <w:gridSpan w:val="2"/>
            <w:vAlign w:val="center"/>
          </w:tcPr>
          <w:p w14:paraId="04A05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59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continue"/>
            <w:vAlign w:val="center"/>
          </w:tcPr>
          <w:p w14:paraId="146D7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254F1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14:paraId="497F8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2159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continue"/>
            <w:vAlign w:val="center"/>
          </w:tcPr>
          <w:p w14:paraId="4D28E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2"/>
            <w:vAlign w:val="center"/>
          </w:tcPr>
          <w:p w14:paraId="3ACA7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0" w:type="dxa"/>
            <w:gridSpan w:val="2"/>
            <w:vAlign w:val="center"/>
          </w:tcPr>
          <w:p w14:paraId="19F07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EA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continue"/>
            <w:vAlign w:val="center"/>
          </w:tcPr>
          <w:p w14:paraId="5F0DE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58747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14:paraId="0A523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4F10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continue"/>
            <w:vAlign w:val="center"/>
          </w:tcPr>
          <w:p w14:paraId="46E45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2"/>
            <w:vAlign w:val="center"/>
          </w:tcPr>
          <w:p w14:paraId="7CC36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0" w:type="dxa"/>
            <w:gridSpan w:val="2"/>
            <w:vAlign w:val="center"/>
          </w:tcPr>
          <w:p w14:paraId="5BF23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88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continue"/>
            <w:vAlign w:val="center"/>
          </w:tcPr>
          <w:p w14:paraId="7778F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2B999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14:paraId="77847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523B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vMerge w:val="continue"/>
            <w:vAlign w:val="center"/>
          </w:tcPr>
          <w:p w14:paraId="3BE4A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2"/>
            <w:vAlign w:val="center"/>
          </w:tcPr>
          <w:p w14:paraId="08860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0" w:type="dxa"/>
            <w:gridSpan w:val="2"/>
            <w:vAlign w:val="center"/>
          </w:tcPr>
          <w:p w14:paraId="5A551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0B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83" w:type="dxa"/>
            <w:vAlign w:val="center"/>
          </w:tcPr>
          <w:p w14:paraId="2F2C5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683" w:type="dxa"/>
            <w:vAlign w:val="center"/>
          </w:tcPr>
          <w:p w14:paraId="21C28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83" w:type="dxa"/>
            <w:vAlign w:val="center"/>
          </w:tcPr>
          <w:p w14:paraId="1AEEF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75A36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686" w:type="dxa"/>
            <w:vAlign w:val="center"/>
          </w:tcPr>
          <w:p w14:paraId="7AC9F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80A0CE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4C663"/>
    <w:multiLevelType w:val="singleLevel"/>
    <w:tmpl w:val="AD84C66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NDJkNTkwMDk1ZWIxMmZkNmE4YzNkNDEzMDJkZWUifQ=="/>
  </w:docVars>
  <w:rsids>
    <w:rsidRoot w:val="3A3F1857"/>
    <w:rsid w:val="117A1FB8"/>
    <w:rsid w:val="12802C70"/>
    <w:rsid w:val="21444925"/>
    <w:rsid w:val="331423DB"/>
    <w:rsid w:val="3A3F1857"/>
    <w:rsid w:val="3CA04172"/>
    <w:rsid w:val="45DC4A01"/>
    <w:rsid w:val="4EB419A8"/>
    <w:rsid w:val="5B0C0F4B"/>
    <w:rsid w:val="658A0094"/>
    <w:rsid w:val="69B47C1F"/>
    <w:rsid w:val="6C29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1739</Words>
  <Characters>1865</Characters>
  <Lines>0</Lines>
  <Paragraphs>0</Paragraphs>
  <TotalTime>0</TotalTime>
  <ScaleCrop>false</ScaleCrop>
  <LinksUpToDate>false</LinksUpToDate>
  <CharactersWithSpaces>1870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2024-09-23T01:21:00Z</dcterms:created>
  <dc:creator>宿庆</dc:creator>
  <cp:lastModifiedBy>宿庆</cp:lastModifiedBy>
  <dcterms:modified xsi:type="dcterms:W3CDTF">2025-10-10T01:54:08Z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FE1FCD6E9BF9487481449D2059AB9C79_13</vt:lpwstr>
  </property>
  <property fmtid="{D5CDD505-2E9C-101B-9397-08002B2CF9AE}" pid="4" name="KSOTemplateDocerSaveRecord">
    <vt:lpwstr>eyJoZGlkIjoiYmIwNDJkNTkwMDk1ZWIxMmZkNmE4YzNkNDEzMDJkZWUiLCJ1c2VySWQiOiI0MjEyNDYwNzgifQ==</vt:lpwstr>
  </property>
</Properties>
</file>